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5248D" w14:textId="3F931B8A" w:rsidR="00EF3FE7" w:rsidRDefault="00975113">
      <w:pPr>
        <w:rPr>
          <w:b/>
          <w:bCs/>
          <w:lang w:val="en-GB"/>
        </w:rPr>
      </w:pPr>
      <w:bookmarkStart w:id="0" w:name="_GoBack"/>
      <w:bookmarkEnd w:id="0"/>
      <w:r>
        <w:rPr>
          <w:b/>
          <w:bCs/>
          <w:lang w:val="en-GB"/>
        </w:rPr>
        <w:t xml:space="preserve">Notes </w:t>
      </w:r>
      <w:r w:rsidR="00DB1B7C">
        <w:rPr>
          <w:b/>
          <w:bCs/>
          <w:lang w:val="en-GB"/>
        </w:rPr>
        <w:t xml:space="preserve">on </w:t>
      </w:r>
      <w:r w:rsidR="001C4640">
        <w:rPr>
          <w:b/>
          <w:bCs/>
          <w:lang w:val="en-GB"/>
        </w:rPr>
        <w:t>Ditchley conference agenda</w:t>
      </w:r>
      <w:r w:rsidR="001819E1">
        <w:rPr>
          <w:b/>
          <w:bCs/>
          <w:lang w:val="en-GB"/>
        </w:rPr>
        <w:t xml:space="preserve">, </w:t>
      </w:r>
      <w:r w:rsidR="001C4640">
        <w:rPr>
          <w:b/>
          <w:bCs/>
          <w:lang w:val="en-GB"/>
        </w:rPr>
        <w:t>Jan 11</w:t>
      </w:r>
    </w:p>
    <w:p w14:paraId="54A33FCB" w14:textId="60F46F08" w:rsidR="00032358" w:rsidRDefault="001C4640" w:rsidP="00D01CBB">
      <w:pPr>
        <w:rPr>
          <w:lang w:val="en-GB"/>
        </w:rPr>
      </w:pPr>
      <w:r>
        <w:rPr>
          <w:lang w:val="en-GB"/>
        </w:rPr>
        <w:t>The conference’s Terms of Reference make a number of statements which are not necessarily supported by commercial realities, notably that there is a “race for space power and profit” and that we are witnessing the birth of a “new space industry</w:t>
      </w:r>
      <w:r w:rsidR="009F2E5F">
        <w:rPr>
          <w:lang w:val="en-GB"/>
        </w:rPr>
        <w:t>.</w:t>
      </w:r>
      <w:r>
        <w:rPr>
          <w:lang w:val="en-GB"/>
        </w:rPr>
        <w:t>” Th</w:t>
      </w:r>
      <w:r w:rsidR="009F2E5F">
        <w:rPr>
          <w:lang w:val="en-GB"/>
        </w:rPr>
        <w:t>ese</w:t>
      </w:r>
      <w:r>
        <w:rPr>
          <w:lang w:val="en-GB"/>
        </w:rPr>
        <w:t xml:space="preserve"> appear to be founded on the underlying assumption that there will be a “convergence of space and other technologies” so that “LEO satellite constellations will bring ubiquitous connectivity for moving objects and will enable new forms of data collection.” </w:t>
      </w:r>
      <w:r w:rsidR="00793890">
        <w:rPr>
          <w:lang w:val="en-GB"/>
        </w:rPr>
        <w:t>However, it</w:t>
      </w:r>
      <w:r>
        <w:rPr>
          <w:lang w:val="en-GB"/>
        </w:rPr>
        <w:t xml:space="preserve"> is particularly uncertain as to whether there will be an “integration of connectivity” between satellite and terrestrial networks</w:t>
      </w:r>
      <w:r w:rsidR="00B93932">
        <w:rPr>
          <w:lang w:val="en-GB"/>
        </w:rPr>
        <w:t>: this has been the underlying vision behind mobile satellite systems like Iridium and Globalstar since the 1990s,</w:t>
      </w:r>
      <w:r w:rsidR="00B93932">
        <w:rPr>
          <w:rStyle w:val="FootnoteReference"/>
          <w:lang w:val="en-GB"/>
        </w:rPr>
        <w:footnoteReference w:id="1"/>
      </w:r>
      <w:r w:rsidR="00B93932">
        <w:rPr>
          <w:lang w:val="en-GB"/>
        </w:rPr>
        <w:t xml:space="preserve"> but has never been realized in practice. In fact th</w:t>
      </w:r>
      <w:r w:rsidR="009D1956">
        <w:rPr>
          <w:lang w:val="en-GB"/>
        </w:rPr>
        <w:t>o</w:t>
      </w:r>
      <w:r w:rsidR="00B93932">
        <w:rPr>
          <w:lang w:val="en-GB"/>
        </w:rPr>
        <w:t xml:space="preserve">se </w:t>
      </w:r>
      <w:r w:rsidR="009D1956">
        <w:rPr>
          <w:lang w:val="en-GB"/>
        </w:rPr>
        <w:t xml:space="preserve">two </w:t>
      </w:r>
      <w:r w:rsidR="00B93932">
        <w:rPr>
          <w:lang w:val="en-GB"/>
        </w:rPr>
        <w:t xml:space="preserve">operators now don’t even offer dual mode satellite-cellular </w:t>
      </w:r>
      <w:r w:rsidR="009D1956">
        <w:rPr>
          <w:lang w:val="en-GB"/>
        </w:rPr>
        <w:t>phones</w:t>
      </w:r>
      <w:r w:rsidR="00B93932">
        <w:rPr>
          <w:lang w:val="en-GB"/>
        </w:rPr>
        <w:t xml:space="preserve"> because of a lack of demand.</w:t>
      </w:r>
    </w:p>
    <w:p w14:paraId="122B2C15" w14:textId="7C640ED0" w:rsidR="00793890" w:rsidRDefault="00B93932" w:rsidP="00D01CBB">
      <w:pPr>
        <w:rPr>
          <w:lang w:val="en-GB"/>
        </w:rPr>
      </w:pPr>
      <w:r>
        <w:rPr>
          <w:lang w:val="en-GB"/>
        </w:rPr>
        <w:t xml:space="preserve">Fundamentally, most of the </w:t>
      </w:r>
      <w:r w:rsidR="00BD770E">
        <w:rPr>
          <w:lang w:val="en-GB"/>
        </w:rPr>
        <w:t>recent</w:t>
      </w:r>
      <w:r>
        <w:rPr>
          <w:lang w:val="en-GB"/>
        </w:rPr>
        <w:t xml:space="preserve"> developments in satellite technology have been </w:t>
      </w:r>
      <w:r w:rsidR="00BD770E">
        <w:rPr>
          <w:lang w:val="en-GB"/>
        </w:rPr>
        <w:t>developed</w:t>
      </w:r>
      <w:r>
        <w:rPr>
          <w:lang w:val="en-GB"/>
        </w:rPr>
        <w:t xml:space="preserve"> (during a period of almost unlimited access to </w:t>
      </w:r>
      <w:r w:rsidR="009F5A3F">
        <w:rPr>
          <w:lang w:val="en-GB"/>
        </w:rPr>
        <w:t>venture</w:t>
      </w:r>
      <w:r>
        <w:rPr>
          <w:lang w:val="en-GB"/>
        </w:rPr>
        <w:t xml:space="preserve"> capital)</w:t>
      </w:r>
      <w:r w:rsidR="00BD770E">
        <w:rPr>
          <w:lang w:val="en-GB"/>
        </w:rPr>
        <w:t xml:space="preserve"> either as a result of direct government demand (for example launches to the International Space Station as a replacement for the Space Shuttle) or with a </w:t>
      </w:r>
      <w:r>
        <w:rPr>
          <w:lang w:val="en-GB"/>
        </w:rPr>
        <w:t xml:space="preserve">“build it and they will come” </w:t>
      </w:r>
      <w:r w:rsidR="00BD770E">
        <w:rPr>
          <w:lang w:val="en-GB"/>
        </w:rPr>
        <w:t xml:space="preserve">mentality, </w:t>
      </w:r>
      <w:r>
        <w:rPr>
          <w:lang w:val="en-GB"/>
        </w:rPr>
        <w:t xml:space="preserve">just </w:t>
      </w:r>
      <w:r w:rsidR="00BD770E">
        <w:rPr>
          <w:lang w:val="en-GB"/>
        </w:rPr>
        <w:t xml:space="preserve">like the satellite projects of the 1990s. Some of those </w:t>
      </w:r>
      <w:r w:rsidR="009F5A3F">
        <w:rPr>
          <w:lang w:val="en-GB"/>
        </w:rPr>
        <w:t xml:space="preserve">1990s projects </w:t>
      </w:r>
      <w:r w:rsidR="00BD770E">
        <w:rPr>
          <w:lang w:val="en-GB"/>
        </w:rPr>
        <w:t xml:space="preserve">were a great success (notably satellite TV), but </w:t>
      </w:r>
      <w:r w:rsidR="009D1956">
        <w:rPr>
          <w:lang w:val="en-GB"/>
        </w:rPr>
        <w:t xml:space="preserve">many </w:t>
      </w:r>
      <w:r w:rsidR="00BD770E">
        <w:rPr>
          <w:lang w:val="en-GB"/>
        </w:rPr>
        <w:t>others (both mobile and broadband satellite systems) were a commercial failure, despite stimulating tremendous technological innovation, and most of their capabilities have been rapidly outpaced by terrestrial alternatives</w:t>
      </w:r>
      <w:r w:rsidR="009D1956">
        <w:rPr>
          <w:lang w:val="en-GB"/>
        </w:rPr>
        <w:t xml:space="preserve"> in all but the most remote areas of the globe</w:t>
      </w:r>
      <w:r w:rsidR="00BD770E">
        <w:rPr>
          <w:lang w:val="en-GB"/>
        </w:rPr>
        <w:t xml:space="preserve">. Solutions </w:t>
      </w:r>
      <w:r w:rsidR="009F2E5F">
        <w:rPr>
          <w:lang w:val="en-GB"/>
        </w:rPr>
        <w:t xml:space="preserve">such as crewed launches or even Moon exploration </w:t>
      </w:r>
      <w:r w:rsidR="00BD770E">
        <w:rPr>
          <w:lang w:val="en-GB"/>
        </w:rPr>
        <w:t>that are reliant on government demand may</w:t>
      </w:r>
      <w:r w:rsidR="009F2E5F">
        <w:rPr>
          <w:lang w:val="en-GB"/>
        </w:rPr>
        <w:t xml:space="preserve"> now be</w:t>
      </w:r>
      <w:r w:rsidR="00BD770E">
        <w:rPr>
          <w:lang w:val="en-GB"/>
        </w:rPr>
        <w:t xml:space="preserve"> us</w:t>
      </w:r>
      <w:r w:rsidR="009F2E5F">
        <w:rPr>
          <w:lang w:val="en-GB"/>
        </w:rPr>
        <w:t>ing</w:t>
      </w:r>
      <w:r w:rsidR="00BD770E">
        <w:rPr>
          <w:lang w:val="en-GB"/>
        </w:rPr>
        <w:t xml:space="preserve"> different funding methods</w:t>
      </w:r>
      <w:r w:rsidR="009F2E5F">
        <w:rPr>
          <w:lang w:val="en-GB"/>
        </w:rPr>
        <w:t xml:space="preserve"> </w:t>
      </w:r>
      <w:r w:rsidR="000323E3">
        <w:rPr>
          <w:lang w:val="en-GB"/>
        </w:rPr>
        <w:t>compared to</w:t>
      </w:r>
      <w:r w:rsidR="009F2E5F">
        <w:rPr>
          <w:lang w:val="en-GB"/>
        </w:rPr>
        <w:t xml:space="preserve"> the 1960s</w:t>
      </w:r>
      <w:r w:rsidR="00BD770E">
        <w:rPr>
          <w:lang w:val="en-GB"/>
        </w:rPr>
        <w:t xml:space="preserve"> (e.g. fixed price government contracts, with more risk born by private investors), but this is less of an innovation than many assume (</w:t>
      </w:r>
      <w:r w:rsidR="009F2E5F">
        <w:rPr>
          <w:lang w:val="en-GB"/>
        </w:rPr>
        <w:t>fixed price contracts were</w:t>
      </w:r>
      <w:r w:rsidR="00BD770E">
        <w:rPr>
          <w:lang w:val="en-GB"/>
        </w:rPr>
        <w:t xml:space="preserve"> used to </w:t>
      </w:r>
      <w:r w:rsidR="009D1956">
        <w:rPr>
          <w:lang w:val="en-GB"/>
        </w:rPr>
        <w:t>rescue</w:t>
      </w:r>
      <w:r w:rsidR="00BD770E">
        <w:rPr>
          <w:lang w:val="en-GB"/>
        </w:rPr>
        <w:t xml:space="preserve"> DigitalGlobe and GeoEye in the early 20</w:t>
      </w:r>
      <w:r w:rsidR="009F5A3F">
        <w:rPr>
          <w:lang w:val="en-GB"/>
        </w:rPr>
        <w:t>0</w:t>
      </w:r>
      <w:r w:rsidR="00BD770E">
        <w:rPr>
          <w:lang w:val="en-GB"/>
        </w:rPr>
        <w:t>0s, and underwrote Iridium’s exit from bankruptcy</w:t>
      </w:r>
      <w:r w:rsidR="009F5A3F">
        <w:rPr>
          <w:lang w:val="en-GB"/>
        </w:rPr>
        <w:t xml:space="preserve"> in 2001</w:t>
      </w:r>
      <w:r w:rsidR="00BD770E">
        <w:rPr>
          <w:lang w:val="en-GB"/>
        </w:rPr>
        <w:t>).</w:t>
      </w:r>
    </w:p>
    <w:p w14:paraId="40DE9850" w14:textId="6AAB0E6F" w:rsidR="00B93932" w:rsidRPr="00EB50FC" w:rsidRDefault="00793890" w:rsidP="00D01CBB">
      <w:pPr>
        <w:rPr>
          <w:lang w:val="en-GB"/>
        </w:rPr>
      </w:pPr>
      <w:r>
        <w:rPr>
          <w:lang w:val="en-GB"/>
        </w:rPr>
        <w:t>While some satellite technolog</w:t>
      </w:r>
      <w:r w:rsidR="009F2E5F">
        <w:rPr>
          <w:lang w:val="en-GB"/>
        </w:rPr>
        <w:t>ies</w:t>
      </w:r>
      <w:r>
        <w:rPr>
          <w:lang w:val="en-GB"/>
        </w:rPr>
        <w:t xml:space="preserve"> (such as GPS and climate monitoring) clearly represent “public good</w:t>
      </w:r>
      <w:r w:rsidR="009F2E5F">
        <w:rPr>
          <w:lang w:val="en-GB"/>
        </w:rPr>
        <w:t>s</w:t>
      </w:r>
      <w:r>
        <w:rPr>
          <w:lang w:val="en-GB"/>
        </w:rPr>
        <w:t>” and should be funded by government, i</w:t>
      </w:r>
      <w:r w:rsidR="00BD770E">
        <w:rPr>
          <w:lang w:val="en-GB"/>
        </w:rPr>
        <w:t xml:space="preserve">t is far from clear that </w:t>
      </w:r>
      <w:r w:rsidR="009F2E5F">
        <w:rPr>
          <w:lang w:val="en-GB"/>
        </w:rPr>
        <w:t xml:space="preserve">most of </w:t>
      </w:r>
      <w:r>
        <w:rPr>
          <w:lang w:val="en-GB"/>
        </w:rPr>
        <w:t>the</w:t>
      </w:r>
      <w:r w:rsidR="00BD770E">
        <w:rPr>
          <w:lang w:val="en-GB"/>
        </w:rPr>
        <w:t xml:space="preserve"> </w:t>
      </w:r>
      <w:r w:rsidR="009F5A3F">
        <w:rPr>
          <w:lang w:val="en-GB"/>
        </w:rPr>
        <w:t xml:space="preserve">new </w:t>
      </w:r>
      <w:r>
        <w:rPr>
          <w:lang w:val="en-GB"/>
        </w:rPr>
        <w:t xml:space="preserve">“commercial” </w:t>
      </w:r>
      <w:r w:rsidR="009F5A3F">
        <w:rPr>
          <w:lang w:val="en-GB"/>
        </w:rPr>
        <w:t>projects</w:t>
      </w:r>
      <w:r w:rsidR="00BD770E">
        <w:rPr>
          <w:lang w:val="en-GB"/>
        </w:rPr>
        <w:t xml:space="preserve"> </w:t>
      </w:r>
      <w:r w:rsidR="009F5A3F">
        <w:rPr>
          <w:lang w:val="en-GB"/>
        </w:rPr>
        <w:t xml:space="preserve">(both in remote sensing and satellite communications) </w:t>
      </w:r>
      <w:r w:rsidR="00BD770E">
        <w:rPr>
          <w:lang w:val="en-GB"/>
        </w:rPr>
        <w:t>will ever be able to stand on their own two feet, without continu</w:t>
      </w:r>
      <w:r w:rsidR="009D1956">
        <w:rPr>
          <w:lang w:val="en-GB"/>
        </w:rPr>
        <w:t>ed</w:t>
      </w:r>
      <w:r w:rsidR="00BD770E">
        <w:rPr>
          <w:lang w:val="en-GB"/>
        </w:rPr>
        <w:t xml:space="preserve"> government </w:t>
      </w:r>
      <w:r>
        <w:rPr>
          <w:lang w:val="en-GB"/>
        </w:rPr>
        <w:t>backing</w:t>
      </w:r>
      <w:r w:rsidR="00BD770E">
        <w:rPr>
          <w:lang w:val="en-GB"/>
        </w:rPr>
        <w:t xml:space="preserve">: even today </w:t>
      </w:r>
      <w:r>
        <w:rPr>
          <w:lang w:val="en-GB"/>
        </w:rPr>
        <w:t>more than</w:t>
      </w:r>
      <w:r w:rsidR="009F5A3F">
        <w:rPr>
          <w:lang w:val="en-GB"/>
        </w:rPr>
        <w:t xml:space="preserve"> 60% of</w:t>
      </w:r>
      <w:r w:rsidR="00BD770E">
        <w:rPr>
          <w:lang w:val="en-GB"/>
        </w:rPr>
        <w:t xml:space="preserve"> DigitalGlobe</w:t>
      </w:r>
      <w:r w:rsidR="009F5A3F">
        <w:rPr>
          <w:lang w:val="en-GB"/>
        </w:rPr>
        <w:t>’s revenues</w:t>
      </w:r>
      <w:r w:rsidR="00BD770E">
        <w:rPr>
          <w:lang w:val="en-GB"/>
        </w:rPr>
        <w:t xml:space="preserve"> and </w:t>
      </w:r>
      <w:r w:rsidR="009F5A3F">
        <w:rPr>
          <w:lang w:val="en-GB"/>
        </w:rPr>
        <w:t xml:space="preserve">over 25% of Inmarsat and Iridium’s revenues comes from government contracts. In reality, the key question for </w:t>
      </w:r>
      <w:r w:rsidR="009F2E5F">
        <w:rPr>
          <w:lang w:val="en-GB"/>
        </w:rPr>
        <w:t xml:space="preserve">most </w:t>
      </w:r>
      <w:r w:rsidR="009F5A3F">
        <w:rPr>
          <w:lang w:val="en-GB"/>
        </w:rPr>
        <w:t xml:space="preserve">new LEO constellations </w:t>
      </w:r>
      <w:r w:rsidR="009F2E5F">
        <w:rPr>
          <w:lang w:val="en-GB"/>
        </w:rPr>
        <w:t>will be</w:t>
      </w:r>
      <w:r w:rsidR="009F5A3F">
        <w:rPr>
          <w:lang w:val="en-GB"/>
        </w:rPr>
        <w:t xml:space="preserve"> whether they look more like DigitalGlobe (where defence users have first call on all the resources of the system) or whether they are sustainable in an Iridium-like model (where defence users utilize adapted commercial solutions) with a more modest level of government revenues. When the tide goes out, and unlimited capital is no longer available for speculative projects, which companies will be deemed to be so important to national security that governments ensure they survive (as was the case for DigitalGlobe, GeoEye and Iridium in the early 2000s)? And if only </w:t>
      </w:r>
      <w:r w:rsidR="009F2E5F">
        <w:rPr>
          <w:lang w:val="en-GB"/>
        </w:rPr>
        <w:t>“</w:t>
      </w:r>
      <w:r w:rsidR="009F5A3F">
        <w:rPr>
          <w:lang w:val="en-GB"/>
        </w:rPr>
        <w:t>national champions</w:t>
      </w:r>
      <w:r w:rsidR="009F2E5F">
        <w:rPr>
          <w:lang w:val="en-GB"/>
        </w:rPr>
        <w:t>”</w:t>
      </w:r>
      <w:r w:rsidR="009F5A3F">
        <w:rPr>
          <w:lang w:val="en-GB"/>
        </w:rPr>
        <w:t xml:space="preserve"> </w:t>
      </w:r>
      <w:r w:rsidR="009D1956">
        <w:rPr>
          <w:lang w:val="en-GB"/>
        </w:rPr>
        <w:t>remain</w:t>
      </w:r>
      <w:r>
        <w:rPr>
          <w:lang w:val="en-GB"/>
        </w:rPr>
        <w:t xml:space="preserve"> in the remote sensing and satellite communications business</w:t>
      </w:r>
      <w:r w:rsidR="009F5A3F">
        <w:rPr>
          <w:lang w:val="en-GB"/>
        </w:rPr>
        <w:t>, what will happen to the vastly oversupplied launch market</w:t>
      </w:r>
      <w:r>
        <w:rPr>
          <w:lang w:val="en-GB"/>
        </w:rPr>
        <w:t>, which has already seen a major decline in its core geostationary launch business, with commercial revenues now lower than they were a decade ago</w:t>
      </w:r>
      <w:r w:rsidR="009D1956">
        <w:rPr>
          <w:lang w:val="en-GB"/>
        </w:rPr>
        <w:t>, and little sign of the promised demand elasticity that was supposed to result from lower launch prices</w:t>
      </w:r>
      <w:r>
        <w:rPr>
          <w:lang w:val="en-GB"/>
        </w:rPr>
        <w:t>?</w:t>
      </w:r>
    </w:p>
    <w:sectPr w:rsidR="00B93932" w:rsidRPr="00EB5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989C" w14:textId="77777777" w:rsidR="003034B4" w:rsidRDefault="003034B4" w:rsidP="00B93932">
      <w:pPr>
        <w:spacing w:after="0" w:line="240" w:lineRule="auto"/>
      </w:pPr>
      <w:r>
        <w:separator/>
      </w:r>
    </w:p>
  </w:endnote>
  <w:endnote w:type="continuationSeparator" w:id="0">
    <w:p w14:paraId="335C748B" w14:textId="77777777" w:rsidR="003034B4" w:rsidRDefault="003034B4" w:rsidP="00B9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66E4" w14:textId="77777777" w:rsidR="003034B4" w:rsidRDefault="003034B4" w:rsidP="00B93932">
      <w:pPr>
        <w:spacing w:after="0" w:line="240" w:lineRule="auto"/>
      </w:pPr>
      <w:r>
        <w:separator/>
      </w:r>
    </w:p>
  </w:footnote>
  <w:footnote w:type="continuationSeparator" w:id="0">
    <w:p w14:paraId="453F0B50" w14:textId="77777777" w:rsidR="003034B4" w:rsidRDefault="003034B4" w:rsidP="00B93932">
      <w:pPr>
        <w:spacing w:after="0" w:line="240" w:lineRule="auto"/>
      </w:pPr>
      <w:r>
        <w:continuationSeparator/>
      </w:r>
    </w:p>
  </w:footnote>
  <w:footnote w:id="1">
    <w:p w14:paraId="70B924F2" w14:textId="7EF1E22E" w:rsidR="00B93932" w:rsidRDefault="00B93932">
      <w:pPr>
        <w:pStyle w:val="FootnoteText"/>
      </w:pPr>
      <w:r>
        <w:rPr>
          <w:rStyle w:val="FootnoteReference"/>
        </w:rPr>
        <w:footnoteRef/>
      </w:r>
      <w:r>
        <w:t xml:space="preserve"> See for example </w:t>
      </w:r>
      <w:hyperlink r:id="rId1" w:history="1">
        <w:r w:rsidRPr="00CD39F7">
          <w:rPr>
            <w:rStyle w:val="Hyperlink"/>
          </w:rPr>
          <w:t>https://ntrs.nasa.gov/api/citations/19950016402/downloads/19950016402.pdf</w:t>
        </w:r>
      </w:hyperlink>
      <w:r>
        <w:t xml:space="preserve"> and </w:t>
      </w:r>
      <w:hyperlink r:id="rId2" w:history="1">
        <w:r w:rsidRPr="00CD39F7">
          <w:rPr>
            <w:rStyle w:val="Hyperlink"/>
          </w:rPr>
          <w:t>http://epubs.surrey.ac.uk/1850/1/fulltext.pdf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869"/>
    <w:multiLevelType w:val="hybridMultilevel"/>
    <w:tmpl w:val="247AA60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2A9"/>
    <w:multiLevelType w:val="hybridMultilevel"/>
    <w:tmpl w:val="4502E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5C53"/>
    <w:multiLevelType w:val="hybridMultilevel"/>
    <w:tmpl w:val="4FA6E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5CC7"/>
    <w:multiLevelType w:val="hybridMultilevel"/>
    <w:tmpl w:val="DF1CDF0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B7BDD"/>
    <w:multiLevelType w:val="hybridMultilevel"/>
    <w:tmpl w:val="677EA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33196"/>
    <w:multiLevelType w:val="hybridMultilevel"/>
    <w:tmpl w:val="60B8FD22"/>
    <w:lvl w:ilvl="0" w:tplc="99888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43F4"/>
    <w:multiLevelType w:val="hybridMultilevel"/>
    <w:tmpl w:val="17D25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A6B8A"/>
    <w:multiLevelType w:val="hybridMultilevel"/>
    <w:tmpl w:val="5AEA3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24CA4"/>
    <w:multiLevelType w:val="hybridMultilevel"/>
    <w:tmpl w:val="E70C4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845F3"/>
    <w:multiLevelType w:val="hybridMultilevel"/>
    <w:tmpl w:val="0A248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53B7E"/>
    <w:multiLevelType w:val="hybridMultilevel"/>
    <w:tmpl w:val="EDA6A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81A7E"/>
    <w:multiLevelType w:val="hybridMultilevel"/>
    <w:tmpl w:val="09D8F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67C2F"/>
    <w:multiLevelType w:val="hybridMultilevel"/>
    <w:tmpl w:val="F762F884"/>
    <w:lvl w:ilvl="0" w:tplc="36C813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367C6F"/>
    <w:multiLevelType w:val="hybridMultilevel"/>
    <w:tmpl w:val="83B68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8"/>
  </w:num>
  <w:num w:numId="6">
    <w:abstractNumId w:val="3"/>
  </w:num>
  <w:num w:numId="7">
    <w:abstractNumId w:val="11"/>
  </w:num>
  <w:num w:numId="8">
    <w:abstractNumId w:val="1"/>
  </w:num>
  <w:num w:numId="9">
    <w:abstractNumId w:val="7"/>
  </w:num>
  <w:num w:numId="10">
    <w:abstractNumId w:val="5"/>
  </w:num>
  <w:num w:numId="11">
    <w:abstractNumId w:val="2"/>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5"/>
    <w:rsid w:val="00001885"/>
    <w:rsid w:val="000019BA"/>
    <w:rsid w:val="00003888"/>
    <w:rsid w:val="00005433"/>
    <w:rsid w:val="00016C03"/>
    <w:rsid w:val="00026500"/>
    <w:rsid w:val="00027C24"/>
    <w:rsid w:val="00032358"/>
    <w:rsid w:val="000323E3"/>
    <w:rsid w:val="000374DC"/>
    <w:rsid w:val="0005483D"/>
    <w:rsid w:val="00070B92"/>
    <w:rsid w:val="00084CEF"/>
    <w:rsid w:val="00091039"/>
    <w:rsid w:val="000959CA"/>
    <w:rsid w:val="000C1357"/>
    <w:rsid w:val="000C300C"/>
    <w:rsid w:val="000C5275"/>
    <w:rsid w:val="000D0906"/>
    <w:rsid w:val="000D7521"/>
    <w:rsid w:val="000F6F6A"/>
    <w:rsid w:val="001067A7"/>
    <w:rsid w:val="00107E7A"/>
    <w:rsid w:val="0012732A"/>
    <w:rsid w:val="001369CC"/>
    <w:rsid w:val="00136ACE"/>
    <w:rsid w:val="00141FBD"/>
    <w:rsid w:val="001662E9"/>
    <w:rsid w:val="00180B79"/>
    <w:rsid w:val="001818F1"/>
    <w:rsid w:val="001819E1"/>
    <w:rsid w:val="00182011"/>
    <w:rsid w:val="00195B58"/>
    <w:rsid w:val="001A1DAF"/>
    <w:rsid w:val="001A251C"/>
    <w:rsid w:val="001C4362"/>
    <w:rsid w:val="001C4640"/>
    <w:rsid w:val="001E798D"/>
    <w:rsid w:val="001F6CD1"/>
    <w:rsid w:val="00200BFF"/>
    <w:rsid w:val="00214C50"/>
    <w:rsid w:val="002174A6"/>
    <w:rsid w:val="00220A4B"/>
    <w:rsid w:val="0023197B"/>
    <w:rsid w:val="00250927"/>
    <w:rsid w:val="00263E04"/>
    <w:rsid w:val="00265541"/>
    <w:rsid w:val="002718FF"/>
    <w:rsid w:val="00283643"/>
    <w:rsid w:val="00284263"/>
    <w:rsid w:val="0028667D"/>
    <w:rsid w:val="002A1120"/>
    <w:rsid w:val="002A192B"/>
    <w:rsid w:val="002B2D94"/>
    <w:rsid w:val="002C2B1D"/>
    <w:rsid w:val="002D4A49"/>
    <w:rsid w:val="002F0F47"/>
    <w:rsid w:val="003034B4"/>
    <w:rsid w:val="003117E4"/>
    <w:rsid w:val="00320D8F"/>
    <w:rsid w:val="003260EB"/>
    <w:rsid w:val="0033261E"/>
    <w:rsid w:val="00337206"/>
    <w:rsid w:val="00341AC0"/>
    <w:rsid w:val="00344CF5"/>
    <w:rsid w:val="00357AC4"/>
    <w:rsid w:val="00365F1B"/>
    <w:rsid w:val="00367344"/>
    <w:rsid w:val="00391EFF"/>
    <w:rsid w:val="003A6979"/>
    <w:rsid w:val="003A6F06"/>
    <w:rsid w:val="003C3934"/>
    <w:rsid w:val="003D072B"/>
    <w:rsid w:val="003D0C20"/>
    <w:rsid w:val="003D3203"/>
    <w:rsid w:val="003D34FB"/>
    <w:rsid w:val="003E346B"/>
    <w:rsid w:val="003E3765"/>
    <w:rsid w:val="003E4536"/>
    <w:rsid w:val="003E75B5"/>
    <w:rsid w:val="003F7AB3"/>
    <w:rsid w:val="0040397D"/>
    <w:rsid w:val="00421BCC"/>
    <w:rsid w:val="00422AAA"/>
    <w:rsid w:val="004252CD"/>
    <w:rsid w:val="00434CA8"/>
    <w:rsid w:val="0043782C"/>
    <w:rsid w:val="00440D92"/>
    <w:rsid w:val="00444821"/>
    <w:rsid w:val="00444935"/>
    <w:rsid w:val="00447766"/>
    <w:rsid w:val="00452DCE"/>
    <w:rsid w:val="0045483A"/>
    <w:rsid w:val="00456250"/>
    <w:rsid w:val="00460214"/>
    <w:rsid w:val="00464629"/>
    <w:rsid w:val="00465A82"/>
    <w:rsid w:val="004751A6"/>
    <w:rsid w:val="004A19F7"/>
    <w:rsid w:val="004C4B45"/>
    <w:rsid w:val="004C7F01"/>
    <w:rsid w:val="004D5661"/>
    <w:rsid w:val="004E7D4B"/>
    <w:rsid w:val="004F6A74"/>
    <w:rsid w:val="004F7B7D"/>
    <w:rsid w:val="0050791F"/>
    <w:rsid w:val="00511843"/>
    <w:rsid w:val="00512CDB"/>
    <w:rsid w:val="00531E3F"/>
    <w:rsid w:val="00532218"/>
    <w:rsid w:val="00535178"/>
    <w:rsid w:val="0053597C"/>
    <w:rsid w:val="00537709"/>
    <w:rsid w:val="00540B5F"/>
    <w:rsid w:val="00562662"/>
    <w:rsid w:val="00591FE2"/>
    <w:rsid w:val="005A2665"/>
    <w:rsid w:val="005B2E47"/>
    <w:rsid w:val="005C0E11"/>
    <w:rsid w:val="005D637C"/>
    <w:rsid w:val="005D646E"/>
    <w:rsid w:val="005E26B4"/>
    <w:rsid w:val="005F6CC1"/>
    <w:rsid w:val="00615A2B"/>
    <w:rsid w:val="00626238"/>
    <w:rsid w:val="006268C1"/>
    <w:rsid w:val="006313B1"/>
    <w:rsid w:val="006461BA"/>
    <w:rsid w:val="00651D6C"/>
    <w:rsid w:val="00656E28"/>
    <w:rsid w:val="006610A9"/>
    <w:rsid w:val="00673D0B"/>
    <w:rsid w:val="00684843"/>
    <w:rsid w:val="00693E3E"/>
    <w:rsid w:val="006A19AE"/>
    <w:rsid w:val="006D4EBB"/>
    <w:rsid w:val="006E315E"/>
    <w:rsid w:val="006F246B"/>
    <w:rsid w:val="00705D1C"/>
    <w:rsid w:val="007179F9"/>
    <w:rsid w:val="007231D5"/>
    <w:rsid w:val="00753714"/>
    <w:rsid w:val="00757261"/>
    <w:rsid w:val="00762B1A"/>
    <w:rsid w:val="0076467E"/>
    <w:rsid w:val="00776184"/>
    <w:rsid w:val="00785BEF"/>
    <w:rsid w:val="00792D02"/>
    <w:rsid w:val="00793890"/>
    <w:rsid w:val="00807961"/>
    <w:rsid w:val="008204EB"/>
    <w:rsid w:val="00820F62"/>
    <w:rsid w:val="0082196A"/>
    <w:rsid w:val="00826967"/>
    <w:rsid w:val="00837F5C"/>
    <w:rsid w:val="0085256D"/>
    <w:rsid w:val="0087261F"/>
    <w:rsid w:val="00874016"/>
    <w:rsid w:val="00882B50"/>
    <w:rsid w:val="0088614D"/>
    <w:rsid w:val="008930EE"/>
    <w:rsid w:val="008A33D4"/>
    <w:rsid w:val="008B34BE"/>
    <w:rsid w:val="008D067A"/>
    <w:rsid w:val="008D5823"/>
    <w:rsid w:val="008E0869"/>
    <w:rsid w:val="008E64BD"/>
    <w:rsid w:val="00900464"/>
    <w:rsid w:val="0092111E"/>
    <w:rsid w:val="00921137"/>
    <w:rsid w:val="00934657"/>
    <w:rsid w:val="00936753"/>
    <w:rsid w:val="00942DFC"/>
    <w:rsid w:val="00947C3C"/>
    <w:rsid w:val="00953675"/>
    <w:rsid w:val="00964DBF"/>
    <w:rsid w:val="00971697"/>
    <w:rsid w:val="0097359A"/>
    <w:rsid w:val="00975113"/>
    <w:rsid w:val="00986BD9"/>
    <w:rsid w:val="00986EE1"/>
    <w:rsid w:val="009A2BC0"/>
    <w:rsid w:val="009C555D"/>
    <w:rsid w:val="009C5621"/>
    <w:rsid w:val="009D110E"/>
    <w:rsid w:val="009D1956"/>
    <w:rsid w:val="009F2E5F"/>
    <w:rsid w:val="009F41D9"/>
    <w:rsid w:val="009F5A3F"/>
    <w:rsid w:val="009F6FD5"/>
    <w:rsid w:val="00A01EDF"/>
    <w:rsid w:val="00A10212"/>
    <w:rsid w:val="00A2049D"/>
    <w:rsid w:val="00A2790C"/>
    <w:rsid w:val="00A27937"/>
    <w:rsid w:val="00A312EF"/>
    <w:rsid w:val="00A33B11"/>
    <w:rsid w:val="00A50019"/>
    <w:rsid w:val="00A502C3"/>
    <w:rsid w:val="00A81F41"/>
    <w:rsid w:val="00A82BAF"/>
    <w:rsid w:val="00A84EDF"/>
    <w:rsid w:val="00A90419"/>
    <w:rsid w:val="00A9602D"/>
    <w:rsid w:val="00A97102"/>
    <w:rsid w:val="00AB7AA1"/>
    <w:rsid w:val="00AC4CE0"/>
    <w:rsid w:val="00AD1D60"/>
    <w:rsid w:val="00AD3D4E"/>
    <w:rsid w:val="00AD6B1E"/>
    <w:rsid w:val="00AF3D6E"/>
    <w:rsid w:val="00B056CF"/>
    <w:rsid w:val="00B25955"/>
    <w:rsid w:val="00B27A91"/>
    <w:rsid w:val="00B5273A"/>
    <w:rsid w:val="00B52B98"/>
    <w:rsid w:val="00B60BB5"/>
    <w:rsid w:val="00B663D6"/>
    <w:rsid w:val="00B668CB"/>
    <w:rsid w:val="00B67E72"/>
    <w:rsid w:val="00B74E6D"/>
    <w:rsid w:val="00B91A0B"/>
    <w:rsid w:val="00B93932"/>
    <w:rsid w:val="00B93A7B"/>
    <w:rsid w:val="00B93F68"/>
    <w:rsid w:val="00B97D1D"/>
    <w:rsid w:val="00BB296A"/>
    <w:rsid w:val="00BD4ABC"/>
    <w:rsid w:val="00BD770E"/>
    <w:rsid w:val="00BF2BD9"/>
    <w:rsid w:val="00BF70D7"/>
    <w:rsid w:val="00BF7430"/>
    <w:rsid w:val="00C02E7B"/>
    <w:rsid w:val="00C121EF"/>
    <w:rsid w:val="00C15683"/>
    <w:rsid w:val="00C22B25"/>
    <w:rsid w:val="00C25573"/>
    <w:rsid w:val="00C4174F"/>
    <w:rsid w:val="00C52BED"/>
    <w:rsid w:val="00C64440"/>
    <w:rsid w:val="00C85BC6"/>
    <w:rsid w:val="00C9711D"/>
    <w:rsid w:val="00CA4D65"/>
    <w:rsid w:val="00CB3306"/>
    <w:rsid w:val="00CC6809"/>
    <w:rsid w:val="00CD4CDB"/>
    <w:rsid w:val="00CD5D0B"/>
    <w:rsid w:val="00CF65A2"/>
    <w:rsid w:val="00D01CBB"/>
    <w:rsid w:val="00D11934"/>
    <w:rsid w:val="00D149D9"/>
    <w:rsid w:val="00D17DA4"/>
    <w:rsid w:val="00D342B1"/>
    <w:rsid w:val="00D4368C"/>
    <w:rsid w:val="00D44552"/>
    <w:rsid w:val="00D5303A"/>
    <w:rsid w:val="00D72C91"/>
    <w:rsid w:val="00D8314B"/>
    <w:rsid w:val="00D85062"/>
    <w:rsid w:val="00D87AAB"/>
    <w:rsid w:val="00D946C0"/>
    <w:rsid w:val="00DA529B"/>
    <w:rsid w:val="00DB1B7C"/>
    <w:rsid w:val="00DC264B"/>
    <w:rsid w:val="00DD6582"/>
    <w:rsid w:val="00DD6918"/>
    <w:rsid w:val="00DE5D0B"/>
    <w:rsid w:val="00DF3423"/>
    <w:rsid w:val="00E251F1"/>
    <w:rsid w:val="00E31BA5"/>
    <w:rsid w:val="00E502B8"/>
    <w:rsid w:val="00E57553"/>
    <w:rsid w:val="00E709A3"/>
    <w:rsid w:val="00E76F13"/>
    <w:rsid w:val="00E80EF9"/>
    <w:rsid w:val="00E9472C"/>
    <w:rsid w:val="00EA678D"/>
    <w:rsid w:val="00EB50FC"/>
    <w:rsid w:val="00EC21B2"/>
    <w:rsid w:val="00EF3FE7"/>
    <w:rsid w:val="00F023A9"/>
    <w:rsid w:val="00F07296"/>
    <w:rsid w:val="00F15E7F"/>
    <w:rsid w:val="00F425D7"/>
    <w:rsid w:val="00F54418"/>
    <w:rsid w:val="00FA09FF"/>
    <w:rsid w:val="00FA4934"/>
    <w:rsid w:val="00FB1EB8"/>
    <w:rsid w:val="00FB2E0C"/>
    <w:rsid w:val="00FC1553"/>
    <w:rsid w:val="00FC485E"/>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FFF8"/>
  <w15:chartTrackingRefBased/>
  <w15:docId w15:val="{AB20827D-1F73-431E-95B5-BDE0B08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E1"/>
    <w:pPr>
      <w:ind w:left="720"/>
      <w:contextualSpacing/>
    </w:pPr>
  </w:style>
  <w:style w:type="character" w:styleId="Hyperlink">
    <w:name w:val="Hyperlink"/>
    <w:basedOn w:val="DefaultParagraphFont"/>
    <w:uiPriority w:val="99"/>
    <w:unhideWhenUsed/>
    <w:rsid w:val="00B27A91"/>
    <w:rPr>
      <w:color w:val="0563C1" w:themeColor="hyperlink"/>
      <w:u w:val="single"/>
    </w:rPr>
  </w:style>
  <w:style w:type="character" w:styleId="UnresolvedMention">
    <w:name w:val="Unresolved Mention"/>
    <w:basedOn w:val="DefaultParagraphFont"/>
    <w:uiPriority w:val="99"/>
    <w:semiHidden/>
    <w:unhideWhenUsed/>
    <w:rsid w:val="00B27A91"/>
    <w:rPr>
      <w:color w:val="605E5C"/>
      <w:shd w:val="clear" w:color="auto" w:fill="E1DFDD"/>
    </w:rPr>
  </w:style>
  <w:style w:type="table" w:styleId="TableGrid">
    <w:name w:val="Table Grid"/>
    <w:basedOn w:val="TableNormal"/>
    <w:uiPriority w:val="39"/>
    <w:rsid w:val="00195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673D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FootnoteText">
    <w:name w:val="footnote text"/>
    <w:basedOn w:val="Normal"/>
    <w:link w:val="FootnoteTextChar"/>
    <w:uiPriority w:val="99"/>
    <w:semiHidden/>
    <w:unhideWhenUsed/>
    <w:rsid w:val="00B939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932"/>
    <w:rPr>
      <w:sz w:val="20"/>
      <w:szCs w:val="20"/>
    </w:rPr>
  </w:style>
  <w:style w:type="character" w:styleId="FootnoteReference">
    <w:name w:val="footnote reference"/>
    <w:basedOn w:val="DefaultParagraphFont"/>
    <w:uiPriority w:val="99"/>
    <w:semiHidden/>
    <w:unhideWhenUsed/>
    <w:rsid w:val="00B93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2926">
      <w:bodyDiv w:val="1"/>
      <w:marLeft w:val="0"/>
      <w:marRight w:val="0"/>
      <w:marTop w:val="0"/>
      <w:marBottom w:val="0"/>
      <w:divBdr>
        <w:top w:val="none" w:sz="0" w:space="0" w:color="auto"/>
        <w:left w:val="none" w:sz="0" w:space="0" w:color="auto"/>
        <w:bottom w:val="none" w:sz="0" w:space="0" w:color="auto"/>
        <w:right w:val="none" w:sz="0" w:space="0" w:color="auto"/>
      </w:divBdr>
    </w:div>
    <w:div w:id="294678925">
      <w:bodyDiv w:val="1"/>
      <w:marLeft w:val="0"/>
      <w:marRight w:val="0"/>
      <w:marTop w:val="0"/>
      <w:marBottom w:val="0"/>
      <w:divBdr>
        <w:top w:val="none" w:sz="0" w:space="0" w:color="auto"/>
        <w:left w:val="none" w:sz="0" w:space="0" w:color="auto"/>
        <w:bottom w:val="none" w:sz="0" w:space="0" w:color="auto"/>
        <w:right w:val="none" w:sz="0" w:space="0" w:color="auto"/>
      </w:divBdr>
    </w:div>
    <w:div w:id="302076438">
      <w:bodyDiv w:val="1"/>
      <w:marLeft w:val="0"/>
      <w:marRight w:val="0"/>
      <w:marTop w:val="0"/>
      <w:marBottom w:val="0"/>
      <w:divBdr>
        <w:top w:val="none" w:sz="0" w:space="0" w:color="auto"/>
        <w:left w:val="none" w:sz="0" w:space="0" w:color="auto"/>
        <w:bottom w:val="none" w:sz="0" w:space="0" w:color="auto"/>
        <w:right w:val="none" w:sz="0" w:space="0" w:color="auto"/>
      </w:divBdr>
    </w:div>
    <w:div w:id="837841256">
      <w:bodyDiv w:val="1"/>
      <w:marLeft w:val="0"/>
      <w:marRight w:val="0"/>
      <w:marTop w:val="0"/>
      <w:marBottom w:val="0"/>
      <w:divBdr>
        <w:top w:val="none" w:sz="0" w:space="0" w:color="auto"/>
        <w:left w:val="none" w:sz="0" w:space="0" w:color="auto"/>
        <w:bottom w:val="none" w:sz="0" w:space="0" w:color="auto"/>
        <w:right w:val="none" w:sz="0" w:space="0" w:color="auto"/>
      </w:divBdr>
    </w:div>
    <w:div w:id="17386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pubs.surrey.ac.uk/1850/1/fulltext.pdf" TargetMode="External"/><Relationship Id="rId1" Type="http://schemas.openxmlformats.org/officeDocument/2006/relationships/hyperlink" Target="https://ntrs.nasa.gov/api/citations/19950016402/downloads/19950016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4395-BFAB-4805-8424-A8B9CE55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Farrar</dc:creator>
  <cp:keywords/>
  <dc:description/>
  <cp:lastModifiedBy>Sandra Ricks</cp:lastModifiedBy>
  <cp:revision>2</cp:revision>
  <dcterms:created xsi:type="dcterms:W3CDTF">2021-01-12T21:25:00Z</dcterms:created>
  <dcterms:modified xsi:type="dcterms:W3CDTF">2021-01-12T21:25:00Z</dcterms:modified>
</cp:coreProperties>
</file>